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27" w:rsidRDefault="00BB0827" w:rsidP="00BB0827">
      <w:pPr>
        <w:tabs>
          <w:tab w:val="left" w:pos="520"/>
        </w:tabs>
        <w:autoSpaceDE w:val="0"/>
        <w:autoSpaceDN w:val="0"/>
        <w:bidi/>
        <w:adjustRightInd w:val="0"/>
        <w:spacing w:before="240" w:after="120" w:line="240" w:lineRule="auto"/>
        <w:jc w:val="both"/>
        <w:rPr>
          <w:rFonts w:ascii="B Titr,Bold" w:cs="B Zar"/>
          <w:b/>
          <w:bCs/>
          <w:color w:val="002060"/>
          <w:sz w:val="30"/>
          <w:szCs w:val="28"/>
          <w:rtl/>
          <w:lang w:bidi="fa-I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59F655D" wp14:editId="5F008483">
            <wp:simplePos x="0" y="0"/>
            <wp:positionH relativeFrom="margin">
              <wp:posOffset>2610430</wp:posOffset>
            </wp:positionH>
            <wp:positionV relativeFrom="paragraph">
              <wp:posOffset>179705</wp:posOffset>
            </wp:positionV>
            <wp:extent cx="671265" cy="681416"/>
            <wp:effectExtent l="57150" t="19050" r="52705" b="99695"/>
            <wp:wrapNone/>
            <wp:docPr id="12" name="Picture 11" descr="Image result for ‫لوگوی وزارت جهاد کشاورزی‬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Image result for ‫لوگوی وزارت جهاد کشاورزی‬‎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65" cy="68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 Titr,Bold" w:cs="B Zar"/>
          <w:b/>
          <w:bCs/>
          <w:color w:val="002060"/>
          <w:sz w:val="30"/>
          <w:szCs w:val="28"/>
          <w:rtl/>
          <w:lang w:bidi="fa-IR"/>
        </w:rPr>
        <w:tab/>
      </w:r>
    </w:p>
    <w:p w:rsidR="00BB0827" w:rsidRDefault="00BB0827" w:rsidP="00BB0827">
      <w:pPr>
        <w:autoSpaceDE w:val="0"/>
        <w:autoSpaceDN w:val="0"/>
        <w:bidi/>
        <w:adjustRightInd w:val="0"/>
        <w:spacing w:before="240" w:after="120" w:line="240" w:lineRule="auto"/>
        <w:jc w:val="center"/>
        <w:rPr>
          <w:rFonts w:ascii="B Titr,Bold" w:cs="B Zar"/>
          <w:b/>
          <w:bCs/>
          <w:color w:val="002060"/>
          <w:sz w:val="30"/>
          <w:szCs w:val="28"/>
          <w:rtl/>
          <w:lang w:bidi="fa-IR"/>
        </w:rPr>
      </w:pPr>
    </w:p>
    <w:p w:rsidR="00BB0827" w:rsidRPr="00D65D74" w:rsidRDefault="00BB0827" w:rsidP="00BB0827">
      <w:pPr>
        <w:pStyle w:val="NormalWeb"/>
        <w:tabs>
          <w:tab w:val="left" w:pos="734"/>
          <w:tab w:val="center" w:pos="4680"/>
        </w:tabs>
        <w:bidi/>
        <w:spacing w:before="0" w:beforeAutospacing="0" w:after="0" w:afterAutospacing="0"/>
        <w:jc w:val="center"/>
        <w:rPr>
          <w:sz w:val="2"/>
          <w:szCs w:val="2"/>
        </w:rPr>
      </w:pPr>
      <w:r w:rsidRPr="00D65D74">
        <w:rPr>
          <w:rFonts w:ascii="Calibri" w:cs="B Titr" w:hint="cs"/>
          <w:b/>
          <w:bCs/>
          <w:color w:val="006600"/>
          <w:kern w:val="24"/>
          <w:sz w:val="22"/>
          <w:szCs w:val="22"/>
          <w:rtl/>
          <w:lang w:bidi="fa-I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وزارت جهاد کشاورزی</w:t>
      </w:r>
    </w:p>
    <w:p w:rsidR="00BB0827" w:rsidRPr="00D65D74" w:rsidRDefault="00BB0827" w:rsidP="00BB0827">
      <w:pPr>
        <w:pStyle w:val="NormalWeb"/>
        <w:bidi/>
        <w:spacing w:before="0" w:beforeAutospacing="0" w:after="0" w:afterAutospacing="0"/>
        <w:jc w:val="center"/>
        <w:rPr>
          <w:sz w:val="2"/>
          <w:szCs w:val="2"/>
        </w:rPr>
      </w:pPr>
      <w:r w:rsidRPr="00D65D74">
        <w:rPr>
          <w:rFonts w:ascii="Calibri" w:cs="B Titr" w:hint="cs"/>
          <w:b/>
          <w:bCs/>
          <w:color w:val="006600"/>
          <w:kern w:val="24"/>
          <w:sz w:val="22"/>
          <w:szCs w:val="22"/>
          <w:rtl/>
          <w:lang w:bidi="fa-I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معاونت آب و خاک</w:t>
      </w:r>
      <w:r w:rsidRPr="00D65D74">
        <w:rPr>
          <w:noProof/>
          <w:sz w:val="20"/>
          <w:szCs w:val="20"/>
        </w:rPr>
        <w:t xml:space="preserve"> </w:t>
      </w:r>
    </w:p>
    <w:p w:rsidR="00607105" w:rsidRPr="0058499D" w:rsidRDefault="00607105" w:rsidP="00BB0827">
      <w:pPr>
        <w:autoSpaceDE w:val="0"/>
        <w:autoSpaceDN w:val="0"/>
        <w:bidi/>
        <w:adjustRightInd w:val="0"/>
        <w:spacing w:before="240" w:after="120" w:line="240" w:lineRule="auto"/>
        <w:jc w:val="both"/>
        <w:rPr>
          <w:rFonts w:ascii="B Titr,Bold" w:cs="B Zar"/>
          <w:b/>
          <w:bCs/>
          <w:color w:val="002060"/>
          <w:sz w:val="30"/>
          <w:szCs w:val="28"/>
        </w:rPr>
      </w:pPr>
      <w:r>
        <w:rPr>
          <w:rFonts w:ascii="B Titr,Bold" w:cs="B Zar" w:hint="cs"/>
          <w:b/>
          <w:bCs/>
          <w:color w:val="002060"/>
          <w:sz w:val="30"/>
          <w:szCs w:val="28"/>
          <w:rtl/>
        </w:rPr>
        <w:t>تاریخچه روز جهانی خاک در دنیا و ایران</w:t>
      </w:r>
    </w:p>
    <w:p w:rsidR="00607105" w:rsidRPr="0058499D" w:rsidRDefault="00607105" w:rsidP="00607105">
      <w:pPr>
        <w:autoSpaceDE w:val="0"/>
        <w:autoSpaceDN w:val="0"/>
        <w:bidi/>
        <w:adjustRightInd w:val="0"/>
        <w:spacing w:after="0"/>
        <w:ind w:firstLine="720"/>
        <w:jc w:val="both"/>
        <w:rPr>
          <w:rFonts w:ascii="B Nazanin" w:cs="B Nazanin"/>
          <w:color w:val="212529"/>
          <w:sz w:val="28"/>
          <w:szCs w:val="28"/>
        </w:rPr>
      </w:pPr>
      <w:r>
        <w:rPr>
          <w:rFonts w:ascii="B Nazanin" w:cs="B Nazanin" w:hint="cs"/>
          <w:color w:val="212529"/>
          <w:sz w:val="28"/>
          <w:szCs w:val="28"/>
          <w:rtl/>
        </w:rPr>
        <w:t>اتحادیه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جهانی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علوم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خاک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در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سال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2002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،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در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راستای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ارج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نهادن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به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اهمیت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خاک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و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جلوگیری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از تخریب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و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نابودی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آن،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روز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پنجم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دسامبر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برابر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با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14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آذر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ماه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را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به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عنوان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روز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جهانی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خاک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نامگذاری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کرد. این روز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بزرگداشتی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است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که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اهمیت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خاک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و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ضرورت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بهره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برداری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پایدار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از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آن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را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برای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جوامع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مختلف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در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سراسر</w:t>
      </w:r>
      <w:r>
        <w:rPr>
          <w:rFonts w:ascii="B Nazanin" w:cs="B Nazanin" w:hint="cs"/>
          <w:color w:val="212529"/>
          <w:sz w:val="28"/>
          <w:szCs w:val="28"/>
          <w:rtl/>
          <w:lang w:bidi="fa-IR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جهان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آشکار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می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کند. سازمان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ملل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متحد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نیز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در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همین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راستا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سال 2015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را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به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عنوان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سال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جهانی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خاک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ها تعیین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کرده</w:t>
      </w:r>
      <w:r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بود.</w:t>
      </w:r>
      <w:r>
        <w:rPr>
          <w:rFonts w:ascii="B Nazanin" w:cs="B Nazanin"/>
          <w:color w:val="212529"/>
          <w:sz w:val="28"/>
          <w:szCs w:val="28"/>
        </w:rPr>
        <w:t xml:space="preserve"> </w:t>
      </w:r>
    </w:p>
    <w:p w:rsidR="00607105" w:rsidRPr="00F916D5" w:rsidRDefault="00607105" w:rsidP="00607105">
      <w:pPr>
        <w:autoSpaceDE w:val="0"/>
        <w:autoSpaceDN w:val="0"/>
        <w:bidi/>
        <w:adjustRightInd w:val="0"/>
        <w:spacing w:after="0"/>
        <w:ind w:firstLine="720"/>
        <w:jc w:val="both"/>
        <w:rPr>
          <w:rFonts w:ascii="B Nazanin" w:cs="B Nazanin"/>
          <w:color w:val="212529"/>
          <w:sz w:val="28"/>
          <w:szCs w:val="28"/>
          <w:rtl/>
        </w:rPr>
      </w:pPr>
      <w:r w:rsidRPr="00F916D5">
        <w:rPr>
          <w:rFonts w:ascii="B Nazanin" w:cs="B Nazanin" w:hint="cs"/>
          <w:color w:val="212529"/>
          <w:sz w:val="28"/>
          <w:szCs w:val="28"/>
          <w:rtl/>
        </w:rPr>
        <w:t>در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این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راستا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و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به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‌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منظور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ارج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نهادن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به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اهمیت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خاک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و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جلوگیری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از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نابودی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آن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در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سال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۲۰۰۲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بر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اساس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پیشنهاد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اتحادیه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جهانی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علوم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خاک،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روز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پنجم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دسامبر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به‌عنوان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روز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جهانی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 xml:space="preserve">خاک </w:t>
      </w:r>
      <w:r>
        <w:rPr>
          <w:rFonts w:ascii="B Nazanin" w:cs="B Nazanin"/>
          <w:color w:val="212529"/>
          <w:sz w:val="28"/>
          <w:szCs w:val="28"/>
        </w:rPr>
        <w:t>(</w:t>
      </w:r>
      <w:r w:rsidRPr="00F916D5">
        <w:rPr>
          <w:rFonts w:asciiTheme="majorBidi" w:hAnsiTheme="majorBidi" w:cstheme="majorBidi"/>
          <w:color w:val="212529"/>
          <w:sz w:val="28"/>
          <w:szCs w:val="28"/>
        </w:rPr>
        <w:t>World Soil Day</w:t>
      </w:r>
      <w:r w:rsidRPr="00F916D5">
        <w:rPr>
          <w:rFonts w:ascii="B Nazanin" w:cs="B Nazanin"/>
          <w:color w:val="212529"/>
          <w:sz w:val="28"/>
          <w:szCs w:val="28"/>
        </w:rPr>
        <w:t>)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نام‌گذاری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شد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تا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دولت‌ها،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سیاست‌گذاران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و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فعالان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بخش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خصوصی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به‌طور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جدی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به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تکاپو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افتاده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و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برای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رفع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نواقص،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اصلاح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روش‌ها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و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بهبود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اوضاع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کیفی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خاک‌ها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چاره‌اندیشی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کنند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.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این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روز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جهانی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یک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بزرگداشت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سالانه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است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که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به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نمایان‌سازی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اهمیت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خاک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برای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جوامع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در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سرتاسر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جهان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کمک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می‌کند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و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ضرورت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بهره‌برداری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پایدار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از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آن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را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آشکار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می‌سازد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.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طی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چندین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سال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پس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از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تصویب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این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روز،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سالانه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کنفرانس‌ها،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نشست‌ها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و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جلسات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گوناگون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پیرامون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این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موضوع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در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کشورهای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مختلف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دنیا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در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تاریخ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مذکور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برگزارمي</w:t>
      </w:r>
      <w:r w:rsidRPr="00F916D5">
        <w:rPr>
          <w:rFonts w:ascii="B Nazanin" w:cs="B Nazanin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شود</w:t>
      </w:r>
      <w:r w:rsidRPr="00F916D5">
        <w:rPr>
          <w:rFonts w:ascii="B Nazanin" w:cs="B Nazanin"/>
          <w:color w:val="212529"/>
          <w:sz w:val="28"/>
          <w:szCs w:val="28"/>
          <w:rtl/>
        </w:rPr>
        <w:t>.</w:t>
      </w:r>
    </w:p>
    <w:p w:rsidR="00607105" w:rsidRDefault="00607105" w:rsidP="00607105">
      <w:pPr>
        <w:bidi/>
        <w:jc w:val="both"/>
      </w:pPr>
      <w:r w:rsidRPr="00F916D5">
        <w:rPr>
          <w:rFonts w:ascii="B Nazanin" w:cs="B Nazanin" w:hint="cs"/>
          <w:color w:val="212529"/>
          <w:sz w:val="28"/>
          <w:szCs w:val="28"/>
          <w:rtl/>
        </w:rPr>
        <w:t>نگرانی ها در خصوص خاک</w:t>
      </w:r>
      <w:r w:rsidRPr="00F916D5">
        <w:rPr>
          <w:rFonts w:ascii="B Nazanin" w:cs="B Nazanin"/>
          <w:color w:val="212529"/>
          <w:sz w:val="28"/>
          <w:szCs w:val="28"/>
          <w:rtl/>
        </w:rPr>
        <w:softHyphen/>
      </w:r>
      <w:r w:rsidRPr="00F916D5">
        <w:rPr>
          <w:rFonts w:ascii="B Nazanin" w:cs="B Nazanin" w:hint="cs"/>
          <w:color w:val="212529"/>
          <w:sz w:val="28"/>
          <w:szCs w:val="28"/>
          <w:rtl/>
        </w:rPr>
        <w:t xml:space="preserve">های جهان، </w:t>
      </w:r>
      <w:r>
        <w:rPr>
          <w:rFonts w:ascii="B Nazanin" w:cs="B Nazanin" w:hint="cs"/>
          <w:color w:val="212529"/>
          <w:sz w:val="28"/>
          <w:szCs w:val="28"/>
          <w:rtl/>
        </w:rPr>
        <w:t xml:space="preserve">در سال سال 2012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 xml:space="preserve">منجر به تاسیس نهاد مشارکت جهانی خاک </w:t>
      </w:r>
      <w:r w:rsidRPr="00F916D5">
        <w:rPr>
          <w:rFonts w:asciiTheme="majorBidi" w:hAnsiTheme="majorBidi" w:cstheme="majorBidi"/>
          <w:color w:val="212529"/>
          <w:sz w:val="28"/>
          <w:szCs w:val="28"/>
        </w:rPr>
        <w:t>Global Soil Partnership=GSP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، شد که بعنوان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یکی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از زیربخش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های</w:t>
      </w:r>
      <w:r>
        <w:rPr>
          <w:rFonts w:ascii="B Nazanin" w:cs="B Nazanin" w:hint="cs"/>
          <w:color w:val="212529"/>
          <w:sz w:val="28"/>
          <w:szCs w:val="28"/>
          <w:rtl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 xml:space="preserve">سازمان 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فائو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مسئولیت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مدیریت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پایدار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خاک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در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دنیا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را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عهده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دار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شده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و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بعد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از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اینکه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از سال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1395 ایران (معاونت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آب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و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خاک وزارت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جهاد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کشاورزی)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بعنوان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مسئول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و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رابط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اصلی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کشور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در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Theme="majorBidi" w:hAnsiTheme="majorBidi" w:cstheme="majorBidi"/>
          <w:color w:val="212529"/>
          <w:sz w:val="28"/>
          <w:szCs w:val="28"/>
        </w:rPr>
        <w:t>GSP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انتخاب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و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رسما شروع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به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همکاری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کرد،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در تمام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فعالیت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های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Theme="majorBidi" w:hAnsiTheme="majorBidi" w:cstheme="majorBidi"/>
          <w:color w:val="212529"/>
          <w:sz w:val="28"/>
          <w:szCs w:val="28"/>
        </w:rPr>
        <w:t>GSP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بصورت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تمام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و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کمال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همکاری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های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فنی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و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تخصصی شروع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شده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و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در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حال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ادامه</w:t>
      </w:r>
      <w:r w:rsidRPr="00F916D5">
        <w:rPr>
          <w:rFonts w:ascii="B Nazanin" w:cs="B Nazanin"/>
          <w:color w:val="212529"/>
          <w:sz w:val="28"/>
          <w:szCs w:val="28"/>
        </w:rPr>
        <w:t xml:space="preserve"> </w:t>
      </w:r>
      <w:r w:rsidRPr="00F916D5">
        <w:rPr>
          <w:rFonts w:ascii="B Nazanin" w:cs="B Nazanin" w:hint="cs"/>
          <w:color w:val="212529"/>
          <w:sz w:val="28"/>
          <w:szCs w:val="28"/>
          <w:rtl/>
        </w:rPr>
        <w:t>است</w:t>
      </w:r>
      <w:r w:rsidRPr="00F916D5">
        <w:rPr>
          <w:rFonts w:ascii="B Nazanin" w:cs="B Nazanin"/>
          <w:color w:val="212529"/>
          <w:sz w:val="28"/>
          <w:szCs w:val="28"/>
        </w:rPr>
        <w:t>.</w:t>
      </w:r>
      <w:r>
        <w:rPr>
          <w:rFonts w:ascii="B Nazanin" w:cs="B Nazanin" w:hint="cs"/>
          <w:color w:val="212529"/>
          <w:sz w:val="28"/>
          <w:szCs w:val="28"/>
          <w:rtl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هدف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اصلی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این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نهاد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اشاعه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فرهنگ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مدیریت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پایدار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منابع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خاک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در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دنیا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و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ارتقا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آگاهی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های</w:t>
      </w:r>
      <w:r w:rsidRPr="005803B2">
        <w:rPr>
          <w:rFonts w:ascii="B Nazanin" w:cs="B Nazanin" w:hint="cs"/>
          <w:color w:val="212529"/>
          <w:sz w:val="28"/>
          <w:szCs w:val="28"/>
          <w:rtl/>
          <w:lang w:bidi="fa-IR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اقشار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مختلف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>
        <w:rPr>
          <w:rFonts w:ascii="B Nazanin" w:cs="B Nazanin" w:hint="cs"/>
          <w:color w:val="212529"/>
          <w:sz w:val="28"/>
          <w:szCs w:val="28"/>
          <w:rtl/>
        </w:rPr>
        <w:t>جوامع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با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اهمیت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خاک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می</w:t>
      </w:r>
      <w:r w:rsidRPr="005803B2">
        <w:rPr>
          <w:rFonts w:ascii="B Nazanin" w:cs="B Nazanin"/>
          <w:color w:val="212529"/>
          <w:sz w:val="28"/>
          <w:szCs w:val="28"/>
        </w:rPr>
        <w:t xml:space="preserve"> 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>باشد</w:t>
      </w:r>
      <w:r>
        <w:rPr>
          <w:rFonts w:ascii="B Nazanin" w:cs="B Nazanin" w:hint="cs"/>
          <w:color w:val="212529"/>
          <w:sz w:val="28"/>
          <w:szCs w:val="28"/>
          <w:rtl/>
        </w:rPr>
        <w:t xml:space="preserve"> و</w:t>
      </w:r>
      <w:r w:rsidRPr="005803B2">
        <w:rPr>
          <w:rFonts w:ascii="B Nazanin" w:cs="B Nazanin" w:hint="cs"/>
          <w:color w:val="212529"/>
          <w:sz w:val="28"/>
          <w:szCs w:val="28"/>
          <w:rtl/>
        </w:rPr>
        <w:t xml:space="preserve"> برگزاری</w:t>
      </w:r>
      <w:r>
        <w:rPr>
          <w:rFonts w:ascii="B Nazanin" w:cs="B Nazanin" w:hint="cs"/>
          <w:color w:val="212529"/>
          <w:sz w:val="28"/>
          <w:szCs w:val="28"/>
          <w:rtl/>
        </w:rPr>
        <w:t xml:space="preserve"> رویداد روز جهانی خاک نیز با مدیریت و راهبری نهاد فوق هر ساله در کشورهای دنیا برگزار می شود.</w:t>
      </w:r>
    </w:p>
    <w:p w:rsidR="00607105" w:rsidRPr="00EE332B" w:rsidRDefault="00607105" w:rsidP="00607105">
      <w:pPr>
        <w:autoSpaceDE w:val="0"/>
        <w:autoSpaceDN w:val="0"/>
        <w:bidi/>
        <w:adjustRightInd w:val="0"/>
        <w:spacing w:before="240" w:after="120" w:line="240" w:lineRule="auto"/>
        <w:jc w:val="both"/>
        <w:rPr>
          <w:rFonts w:ascii="B Titr,Bold" w:cs="B Zar"/>
          <w:b/>
          <w:bCs/>
          <w:color w:val="002060"/>
          <w:sz w:val="30"/>
          <w:szCs w:val="28"/>
        </w:rPr>
      </w:pPr>
      <w:r w:rsidRPr="00EE332B">
        <w:rPr>
          <w:rFonts w:ascii="B Titr,Bold" w:cs="B Zar" w:hint="cs"/>
          <w:b/>
          <w:bCs/>
          <w:color w:val="002060"/>
          <w:sz w:val="30"/>
          <w:szCs w:val="28"/>
          <w:rtl/>
        </w:rPr>
        <w:t>اهداف</w:t>
      </w:r>
      <w:r w:rsidRPr="00EE332B">
        <w:rPr>
          <w:rFonts w:ascii="B Titr,Bold" w:cs="B Zar"/>
          <w:b/>
          <w:bCs/>
          <w:color w:val="002060"/>
          <w:sz w:val="30"/>
          <w:szCs w:val="28"/>
        </w:rPr>
        <w:t xml:space="preserve"> </w:t>
      </w:r>
      <w:r w:rsidRPr="00EE332B">
        <w:rPr>
          <w:rFonts w:ascii="B Titr,Bold" w:cs="B Zar" w:hint="cs"/>
          <w:b/>
          <w:bCs/>
          <w:color w:val="002060"/>
          <w:sz w:val="30"/>
          <w:szCs w:val="28"/>
          <w:rtl/>
        </w:rPr>
        <w:t>برگزاری</w:t>
      </w:r>
      <w:r w:rsidRPr="00EE332B">
        <w:rPr>
          <w:rFonts w:ascii="B Titr,Bold" w:cs="B Zar"/>
          <w:b/>
          <w:bCs/>
          <w:color w:val="002060"/>
          <w:sz w:val="30"/>
          <w:szCs w:val="28"/>
        </w:rPr>
        <w:t xml:space="preserve"> </w:t>
      </w:r>
      <w:r w:rsidRPr="00EE332B">
        <w:rPr>
          <w:rFonts w:ascii="B Titr,Bold" w:cs="B Zar" w:hint="cs"/>
          <w:b/>
          <w:bCs/>
          <w:color w:val="002060"/>
          <w:sz w:val="30"/>
          <w:szCs w:val="28"/>
          <w:rtl/>
        </w:rPr>
        <w:t>بزرگداشت</w:t>
      </w:r>
      <w:r w:rsidRPr="00EE332B">
        <w:rPr>
          <w:rFonts w:ascii="B Titr,Bold" w:cs="B Zar"/>
          <w:b/>
          <w:bCs/>
          <w:color w:val="002060"/>
          <w:sz w:val="30"/>
          <w:szCs w:val="28"/>
        </w:rPr>
        <w:t xml:space="preserve"> </w:t>
      </w:r>
      <w:r w:rsidRPr="00EE332B">
        <w:rPr>
          <w:rFonts w:ascii="B Titr,Bold" w:cs="B Zar" w:hint="cs"/>
          <w:b/>
          <w:bCs/>
          <w:color w:val="002060"/>
          <w:sz w:val="30"/>
          <w:szCs w:val="28"/>
          <w:rtl/>
        </w:rPr>
        <w:t>روز</w:t>
      </w:r>
      <w:r w:rsidRPr="00EE332B">
        <w:rPr>
          <w:rFonts w:ascii="B Titr,Bold" w:cs="B Zar"/>
          <w:b/>
          <w:bCs/>
          <w:color w:val="002060"/>
          <w:sz w:val="30"/>
          <w:szCs w:val="28"/>
        </w:rPr>
        <w:t xml:space="preserve"> </w:t>
      </w:r>
      <w:r w:rsidRPr="00EE332B">
        <w:rPr>
          <w:rFonts w:ascii="B Titr,Bold" w:cs="B Zar" w:hint="cs"/>
          <w:b/>
          <w:bCs/>
          <w:color w:val="002060"/>
          <w:sz w:val="30"/>
          <w:szCs w:val="28"/>
          <w:rtl/>
        </w:rPr>
        <w:t>جهانی</w:t>
      </w:r>
      <w:r w:rsidRPr="00EE332B">
        <w:rPr>
          <w:rFonts w:ascii="B Titr,Bold" w:cs="B Zar"/>
          <w:b/>
          <w:bCs/>
          <w:color w:val="002060"/>
          <w:sz w:val="30"/>
          <w:szCs w:val="28"/>
        </w:rPr>
        <w:t xml:space="preserve"> </w:t>
      </w:r>
      <w:r w:rsidRPr="00EE332B">
        <w:rPr>
          <w:rFonts w:ascii="B Titr,Bold" w:cs="B Zar" w:hint="cs"/>
          <w:b/>
          <w:bCs/>
          <w:color w:val="002060"/>
          <w:sz w:val="30"/>
          <w:szCs w:val="28"/>
          <w:rtl/>
        </w:rPr>
        <w:t>خاک</w:t>
      </w:r>
    </w:p>
    <w:p w:rsidR="00607105" w:rsidRPr="006C67FB" w:rsidRDefault="00607105" w:rsidP="00607105">
      <w:pPr>
        <w:pStyle w:val="ListParagraph"/>
        <w:numPr>
          <w:ilvl w:val="0"/>
          <w:numId w:val="1"/>
        </w:numPr>
        <w:bidi/>
        <w:spacing w:after="0"/>
        <w:ind w:left="360"/>
        <w:jc w:val="both"/>
        <w:rPr>
          <w:rFonts w:cs="B Nazanin"/>
          <w:sz w:val="28"/>
          <w:szCs w:val="28"/>
          <w:lang w:bidi="fa-IR"/>
        </w:rPr>
      </w:pPr>
      <w:r w:rsidRPr="006C67FB">
        <w:rPr>
          <w:rFonts w:cs="B Nazanin" w:hint="cs"/>
          <w:sz w:val="28"/>
          <w:szCs w:val="28"/>
          <w:rtl/>
          <w:lang w:bidi="fa-IR"/>
        </w:rPr>
        <w:lastRenderedPageBreak/>
        <w:t>مشارکت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در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برنامه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های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بین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المللی</w:t>
      </w:r>
      <w:r w:rsidRPr="006C67FB">
        <w:rPr>
          <w:rFonts w:cs="B Nazanin"/>
          <w:sz w:val="28"/>
          <w:szCs w:val="28"/>
          <w:lang w:bidi="fa-IR"/>
        </w:rPr>
        <w:t xml:space="preserve"> GSP </w:t>
      </w:r>
      <w:r w:rsidRPr="006C67FB">
        <w:rPr>
          <w:rFonts w:cs="B Nazanin" w:hint="cs"/>
          <w:sz w:val="28"/>
          <w:szCs w:val="28"/>
          <w:rtl/>
          <w:lang w:bidi="fa-IR"/>
        </w:rPr>
        <w:t>در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فرهنگ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سازی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ارتقاء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آگاهی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های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عمومی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مردم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در معرفی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اهمیت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خاک،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تقویت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جایگاه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کشور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در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مجامع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بین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المللی</w:t>
      </w:r>
    </w:p>
    <w:p w:rsidR="00607105" w:rsidRPr="006C67FB" w:rsidRDefault="00607105" w:rsidP="00607105">
      <w:pPr>
        <w:pStyle w:val="ListParagraph"/>
        <w:numPr>
          <w:ilvl w:val="0"/>
          <w:numId w:val="1"/>
        </w:numPr>
        <w:bidi/>
        <w:spacing w:after="0"/>
        <w:ind w:left="360"/>
        <w:jc w:val="both"/>
        <w:rPr>
          <w:rFonts w:cs="B Nazanin"/>
          <w:sz w:val="28"/>
          <w:szCs w:val="28"/>
          <w:lang w:bidi="fa-IR"/>
        </w:rPr>
      </w:pPr>
      <w:r w:rsidRPr="006C67FB">
        <w:rPr>
          <w:rFonts w:cs="B Nazanin" w:hint="cs"/>
          <w:sz w:val="28"/>
          <w:szCs w:val="28"/>
          <w:rtl/>
          <w:lang w:bidi="fa-IR"/>
        </w:rPr>
        <w:t>ارج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نهادن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اهمیت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موضوع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خاک،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ارزش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اقتصادی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اجتماعی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چگونگی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تولید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خاک،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جلوگیری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از تخریب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نابودی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 همچنین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ضرورت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بهره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برداری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پایدار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از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آن</w:t>
      </w:r>
    </w:p>
    <w:p w:rsidR="00607105" w:rsidRPr="006C67FB" w:rsidRDefault="00607105" w:rsidP="00607105">
      <w:pPr>
        <w:pStyle w:val="ListParagraph"/>
        <w:numPr>
          <w:ilvl w:val="0"/>
          <w:numId w:val="1"/>
        </w:numPr>
        <w:bidi/>
        <w:spacing w:after="0"/>
        <w:ind w:left="360"/>
        <w:jc w:val="both"/>
        <w:rPr>
          <w:rFonts w:cs="B Nazanin"/>
          <w:sz w:val="28"/>
          <w:szCs w:val="28"/>
          <w:lang w:bidi="fa-IR"/>
        </w:rPr>
      </w:pPr>
      <w:r w:rsidRPr="006C67FB">
        <w:rPr>
          <w:rFonts w:cs="B Nazanin" w:hint="cs"/>
          <w:sz w:val="28"/>
          <w:szCs w:val="28"/>
          <w:rtl/>
          <w:lang w:bidi="fa-IR"/>
        </w:rPr>
        <w:t>تاکید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اصرار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بر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توجه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مسئولین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ذیربط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در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دستگاه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های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دولتی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در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خصوص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اهمیت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حفظ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بهره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برداری صحیح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از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منابع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خاک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کشور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بعنوان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یکی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از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مهمترین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عوامل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تولید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سرمایه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ملی</w:t>
      </w:r>
    </w:p>
    <w:p w:rsidR="00607105" w:rsidRPr="006C67FB" w:rsidRDefault="00607105" w:rsidP="00607105">
      <w:pPr>
        <w:pStyle w:val="ListParagraph"/>
        <w:numPr>
          <w:ilvl w:val="0"/>
          <w:numId w:val="1"/>
        </w:numPr>
        <w:bidi/>
        <w:spacing w:after="0"/>
        <w:ind w:left="360"/>
        <w:jc w:val="both"/>
        <w:rPr>
          <w:rFonts w:cs="B Nazanin"/>
          <w:sz w:val="28"/>
          <w:szCs w:val="28"/>
          <w:lang w:bidi="fa-IR"/>
        </w:rPr>
      </w:pPr>
      <w:r w:rsidRPr="006C67FB">
        <w:rPr>
          <w:rFonts w:cs="B Nazanin" w:hint="cs"/>
          <w:sz w:val="28"/>
          <w:szCs w:val="28"/>
          <w:rtl/>
          <w:lang w:bidi="fa-IR"/>
        </w:rPr>
        <w:t>گسترش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توجه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آحاد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جامعه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اهمیت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موضوع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خاک،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آگاهی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بخشی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عمومی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درباره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ضرورت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های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حفظ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 جلوگیری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از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آلودگی،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فرسایش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تغییر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کاربری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خاک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ترویج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روش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های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بهره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برداری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بهینه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از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آن</w:t>
      </w:r>
    </w:p>
    <w:p w:rsidR="00607105" w:rsidRPr="006C67FB" w:rsidRDefault="00607105" w:rsidP="00607105">
      <w:pPr>
        <w:pStyle w:val="ListParagraph"/>
        <w:numPr>
          <w:ilvl w:val="0"/>
          <w:numId w:val="1"/>
        </w:numPr>
        <w:bidi/>
        <w:spacing w:after="0"/>
        <w:ind w:left="360"/>
        <w:jc w:val="both"/>
        <w:rPr>
          <w:rFonts w:cs="B Nazanin"/>
          <w:sz w:val="28"/>
          <w:szCs w:val="28"/>
          <w:lang w:bidi="fa-IR"/>
        </w:rPr>
      </w:pPr>
      <w:r w:rsidRPr="006C67FB">
        <w:rPr>
          <w:rFonts w:cs="B Nazanin" w:hint="cs"/>
          <w:sz w:val="28"/>
          <w:szCs w:val="28"/>
          <w:rtl/>
          <w:lang w:bidi="fa-IR"/>
        </w:rPr>
        <w:t>شناخت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عمومی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خاک،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مشکلات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معضلات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مربوطه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ویژه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آلودگی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خاک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آگاهی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بخشی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از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آن،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تمامی اقشار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جامعه بویژه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دانش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آموزان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در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بحث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حفاظت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نگهداری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از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خاکها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بخصوص اراضی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کشاورزی</w:t>
      </w:r>
      <w:r w:rsidRPr="006C67FB">
        <w:rPr>
          <w:rFonts w:cs="B Nazanin"/>
          <w:sz w:val="28"/>
          <w:szCs w:val="28"/>
          <w:lang w:bidi="fa-IR"/>
        </w:rPr>
        <w:t xml:space="preserve"> .</w:t>
      </w:r>
    </w:p>
    <w:p w:rsidR="00607105" w:rsidRPr="006C67FB" w:rsidRDefault="00607105" w:rsidP="00607105">
      <w:pPr>
        <w:pStyle w:val="ListParagraph"/>
        <w:numPr>
          <w:ilvl w:val="0"/>
          <w:numId w:val="1"/>
        </w:numPr>
        <w:bidi/>
        <w:spacing w:after="0"/>
        <w:ind w:left="360"/>
        <w:jc w:val="both"/>
        <w:rPr>
          <w:rFonts w:cs="B Nazanin"/>
          <w:sz w:val="28"/>
          <w:szCs w:val="28"/>
          <w:lang w:bidi="fa-IR"/>
        </w:rPr>
      </w:pPr>
      <w:r w:rsidRPr="006C67FB">
        <w:rPr>
          <w:rFonts w:cs="B Nazanin" w:hint="cs"/>
          <w:sz w:val="28"/>
          <w:szCs w:val="28"/>
          <w:rtl/>
          <w:lang w:bidi="fa-IR"/>
        </w:rPr>
        <w:t>تلاش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در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جهت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نهادینه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سازی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فرهنگ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سازی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توجه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مسئله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خاک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بعنوان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یکی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از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مهمترین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منابع تولید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غذا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برای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جوامع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بشری</w:t>
      </w:r>
    </w:p>
    <w:p w:rsidR="00607105" w:rsidRPr="006C67FB" w:rsidRDefault="00607105" w:rsidP="00607105">
      <w:pPr>
        <w:pStyle w:val="ListParagraph"/>
        <w:numPr>
          <w:ilvl w:val="0"/>
          <w:numId w:val="1"/>
        </w:numPr>
        <w:bidi/>
        <w:spacing w:after="0"/>
        <w:ind w:left="360"/>
        <w:jc w:val="both"/>
        <w:rPr>
          <w:rFonts w:cs="B Nazanin"/>
          <w:sz w:val="28"/>
          <w:szCs w:val="28"/>
          <w:lang w:bidi="fa-IR"/>
        </w:rPr>
      </w:pPr>
      <w:r w:rsidRPr="006C67FB">
        <w:rPr>
          <w:rFonts w:cs="B Nazanin" w:hint="cs"/>
          <w:sz w:val="28"/>
          <w:szCs w:val="28"/>
          <w:rtl/>
          <w:lang w:bidi="fa-IR"/>
        </w:rPr>
        <w:t>تبیین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تاکید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بر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اهمیت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توجه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کشاورزان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رعایت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مسایل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فنی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در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حفظ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نگهداری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منابع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خاک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 xml:space="preserve">جهت </w:t>
      </w:r>
      <w:r w:rsidRPr="006C67FB">
        <w:rPr>
          <w:rFonts w:ascii="B Nazanin" w:cs="B Nazanin" w:hint="cs"/>
          <w:color w:val="212529"/>
          <w:sz w:val="28"/>
          <w:szCs w:val="28"/>
          <w:rtl/>
        </w:rPr>
        <w:t>نیل</w:t>
      </w:r>
      <w:r w:rsidRPr="006C67FB">
        <w:rPr>
          <w:rFonts w:ascii="B Nazanin" w:cs="B Nazanin"/>
          <w:color w:val="212529"/>
          <w:sz w:val="28"/>
          <w:szCs w:val="28"/>
        </w:rPr>
        <w:t xml:space="preserve"> </w:t>
      </w:r>
      <w:r w:rsidRPr="006C67FB">
        <w:rPr>
          <w:rFonts w:ascii="B Nazanin" w:cs="B Nazanin" w:hint="cs"/>
          <w:color w:val="212529"/>
          <w:sz w:val="28"/>
          <w:szCs w:val="28"/>
          <w:rtl/>
        </w:rPr>
        <w:t>به</w:t>
      </w:r>
      <w:r w:rsidRPr="006C67FB">
        <w:rPr>
          <w:rFonts w:ascii="B Nazanin" w:cs="B Nazanin"/>
          <w:color w:val="212529"/>
          <w:sz w:val="28"/>
          <w:szCs w:val="28"/>
        </w:rPr>
        <w:t xml:space="preserve"> </w:t>
      </w:r>
      <w:r w:rsidRPr="006C67FB">
        <w:rPr>
          <w:rFonts w:ascii="B Nazanin" w:cs="B Nazanin" w:hint="cs"/>
          <w:color w:val="212529"/>
          <w:sz w:val="28"/>
          <w:szCs w:val="28"/>
          <w:rtl/>
        </w:rPr>
        <w:t>اهداف</w:t>
      </w:r>
      <w:r w:rsidRPr="006C67FB">
        <w:rPr>
          <w:rFonts w:ascii="B Nazanin" w:cs="B Nazanin"/>
          <w:color w:val="212529"/>
          <w:sz w:val="28"/>
          <w:szCs w:val="28"/>
        </w:rPr>
        <w:t xml:space="preserve"> </w:t>
      </w:r>
      <w:r w:rsidRPr="006C67FB">
        <w:rPr>
          <w:rFonts w:ascii="B Nazanin" w:cs="B Nazanin" w:hint="cs"/>
          <w:color w:val="212529"/>
          <w:sz w:val="28"/>
          <w:szCs w:val="28"/>
          <w:rtl/>
        </w:rPr>
        <w:t>توسعه</w:t>
      </w:r>
      <w:r w:rsidRPr="006C67FB">
        <w:rPr>
          <w:rFonts w:ascii="B Nazanin" w:cs="B Nazanin"/>
          <w:color w:val="212529"/>
          <w:sz w:val="28"/>
          <w:szCs w:val="28"/>
        </w:rPr>
        <w:t xml:space="preserve"> </w:t>
      </w:r>
      <w:r w:rsidRPr="006C67FB">
        <w:rPr>
          <w:rFonts w:ascii="B Nazanin" w:cs="B Nazanin" w:hint="cs"/>
          <w:color w:val="212529"/>
          <w:sz w:val="28"/>
          <w:szCs w:val="28"/>
          <w:rtl/>
        </w:rPr>
        <w:t>پایدار</w:t>
      </w:r>
      <w:r w:rsidRPr="006C67FB">
        <w:rPr>
          <w:rFonts w:ascii="B Nazanin" w:cs="B Nazanin"/>
          <w:color w:val="212529"/>
          <w:sz w:val="28"/>
          <w:szCs w:val="28"/>
        </w:rPr>
        <w:t xml:space="preserve"> </w:t>
      </w:r>
      <w:r w:rsidRPr="006C67FB">
        <w:rPr>
          <w:rFonts w:ascii="B Nazanin" w:cs="B Nazanin" w:hint="cs"/>
          <w:color w:val="212529"/>
          <w:sz w:val="28"/>
          <w:szCs w:val="28"/>
          <w:rtl/>
        </w:rPr>
        <w:t>خاک</w:t>
      </w:r>
      <w:r w:rsidRPr="006C67FB">
        <w:rPr>
          <w:rFonts w:ascii="B Nazanin" w:cs="B Nazanin"/>
          <w:color w:val="212529"/>
          <w:sz w:val="28"/>
          <w:szCs w:val="28"/>
        </w:rPr>
        <w:t xml:space="preserve"> </w:t>
      </w:r>
      <w:r w:rsidRPr="006C67FB">
        <w:rPr>
          <w:rFonts w:ascii="B Nazanin" w:cs="B Nazanin" w:hint="cs"/>
          <w:color w:val="212529"/>
          <w:sz w:val="28"/>
          <w:szCs w:val="28"/>
          <w:rtl/>
        </w:rPr>
        <w:t>در</w:t>
      </w:r>
      <w:r w:rsidRPr="006C67FB">
        <w:rPr>
          <w:rFonts w:ascii="B Nazanin" w:cs="B Nazanin"/>
          <w:color w:val="212529"/>
          <w:sz w:val="28"/>
          <w:szCs w:val="28"/>
        </w:rPr>
        <w:t xml:space="preserve"> </w:t>
      </w:r>
      <w:r w:rsidRPr="006C67FB">
        <w:rPr>
          <w:rFonts w:ascii="B Nazanin" w:cs="B Nazanin" w:hint="cs"/>
          <w:color w:val="212529"/>
          <w:sz w:val="28"/>
          <w:szCs w:val="28"/>
          <w:rtl/>
        </w:rPr>
        <w:t>کشور</w:t>
      </w:r>
      <w:r w:rsidRPr="006C67FB">
        <w:rPr>
          <w:rFonts w:ascii="B Nazanin" w:cs="B Nazanin"/>
          <w:color w:val="212529"/>
          <w:sz w:val="28"/>
          <w:szCs w:val="28"/>
        </w:rPr>
        <w:t>.</w:t>
      </w:r>
    </w:p>
    <w:p w:rsidR="00607105" w:rsidRPr="006C67FB" w:rsidRDefault="00607105" w:rsidP="00607105">
      <w:pPr>
        <w:pStyle w:val="ListParagraph"/>
        <w:numPr>
          <w:ilvl w:val="0"/>
          <w:numId w:val="1"/>
        </w:numPr>
        <w:bidi/>
        <w:spacing w:after="0"/>
        <w:ind w:left="360"/>
        <w:jc w:val="both"/>
        <w:rPr>
          <w:rFonts w:cs="B Nazanin"/>
          <w:sz w:val="28"/>
          <w:szCs w:val="28"/>
          <w:lang w:bidi="fa-IR"/>
        </w:rPr>
      </w:pPr>
      <w:r w:rsidRPr="006C67FB">
        <w:rPr>
          <w:rFonts w:cs="B Nazanin" w:hint="cs"/>
          <w:sz w:val="28"/>
          <w:szCs w:val="28"/>
          <w:rtl/>
          <w:lang w:bidi="fa-IR"/>
        </w:rPr>
        <w:t>ایجاد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بستر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مناسب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برای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تقویت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تشدید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گفتمان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خاک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مشارکت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کارشناسان،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مدیران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و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متخصصین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در طول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هفته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بزرگداشت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خاک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در</w:t>
      </w:r>
      <w:r w:rsidRPr="006C67FB">
        <w:rPr>
          <w:rFonts w:cs="B Nazanin"/>
          <w:sz w:val="28"/>
          <w:szCs w:val="28"/>
          <w:lang w:bidi="fa-IR"/>
        </w:rPr>
        <w:t xml:space="preserve"> </w:t>
      </w:r>
      <w:r w:rsidRPr="006C67FB">
        <w:rPr>
          <w:rFonts w:cs="B Nazanin" w:hint="cs"/>
          <w:sz w:val="28"/>
          <w:szCs w:val="28"/>
          <w:rtl/>
          <w:lang w:bidi="fa-IR"/>
        </w:rPr>
        <w:t>کشور</w:t>
      </w:r>
    </w:p>
    <w:p w:rsidR="00773F36" w:rsidRDefault="00773F36" w:rsidP="00607105">
      <w:pPr>
        <w:bidi/>
        <w:rPr>
          <w:rtl/>
        </w:rPr>
      </w:pPr>
    </w:p>
    <w:p w:rsidR="00607105" w:rsidRPr="005E2902" w:rsidRDefault="00BB0827" w:rsidP="0031289B">
      <w:pPr>
        <w:autoSpaceDE w:val="0"/>
        <w:autoSpaceDN w:val="0"/>
        <w:bidi/>
        <w:adjustRightInd w:val="0"/>
        <w:spacing w:before="240" w:after="120" w:line="240" w:lineRule="auto"/>
        <w:jc w:val="both"/>
        <w:rPr>
          <w:rFonts w:ascii="B Titr,Bold" w:cs="B Zar"/>
          <w:b/>
          <w:bCs/>
          <w:color w:val="002060"/>
          <w:sz w:val="30"/>
          <w:szCs w:val="28"/>
          <w:rtl/>
        </w:rPr>
      </w:pPr>
      <w:r>
        <w:rPr>
          <w:rFonts w:ascii="B Titr,Bold" w:cs="B Zar" w:hint="cs"/>
          <w:b/>
          <w:bCs/>
          <w:color w:val="002060"/>
          <w:sz w:val="30"/>
          <w:szCs w:val="28"/>
          <w:rtl/>
        </w:rPr>
        <w:t>د</w:t>
      </w:r>
      <w:r w:rsidR="00607105" w:rsidRPr="005E2902">
        <w:rPr>
          <w:rFonts w:ascii="B Titr,Bold" w:cs="B Zar" w:hint="cs"/>
          <w:b/>
          <w:bCs/>
          <w:color w:val="002060"/>
          <w:sz w:val="30"/>
          <w:szCs w:val="28"/>
          <w:rtl/>
        </w:rPr>
        <w:t xml:space="preserve">ستاوردها </w:t>
      </w:r>
    </w:p>
    <w:p w:rsidR="00607105" w:rsidRDefault="00607105" w:rsidP="0031289B">
      <w:pPr>
        <w:tabs>
          <w:tab w:val="left" w:pos="2796"/>
        </w:tabs>
        <w:bidi/>
        <w:ind w:firstLine="720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E03701">
        <w:rPr>
          <w:rFonts w:ascii="Calibri" w:eastAsia="Calibri" w:hAnsi="Calibri" w:cs="B Nazanin" w:hint="cs"/>
          <w:sz w:val="28"/>
          <w:szCs w:val="28"/>
          <w:rtl/>
          <w:lang w:bidi="fa-IR"/>
        </w:rPr>
        <w:t>با توجه به ارزیابی های انجام شده، مشخص گردید میزان مشارکت، اثربخشی و تنوع برنامه های اجرا شده در مراسم روز جهانی خاک سال ، هم در ستاد و هم در استانهای کشور بیشتر از ادوار قبلی بوده و خوشبختانه با تلاش های صورت گرفته در سالهای قبل، موفقیت ها و دستاوردهای چشمگیری در سطح ستاد و استانها بدست آمده است. بدیهی است حمایت از اجرا و تداوم برگزاری این رویداد با توان هر چه بیشتر در سالهای آتی نتایج و آثار درخشان تری را بهمراه خواهد داشت.</w:t>
      </w:r>
    </w:p>
    <w:p w:rsidR="00607105" w:rsidRDefault="00607105" w:rsidP="00607105">
      <w:pPr>
        <w:pStyle w:val="ListParagraph"/>
        <w:numPr>
          <w:ilvl w:val="0"/>
          <w:numId w:val="2"/>
        </w:numPr>
        <w:tabs>
          <w:tab w:val="left" w:pos="2796"/>
        </w:tabs>
        <w:bidi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تبیین اهمیت خاک در حضور وزیر محترم جهاد کشاورزی و توجه و تاکید ایشان به این موضوع در حضور مدیران و مسئولین بلندپایه حاضر در جلسه</w:t>
      </w:r>
    </w:p>
    <w:p w:rsidR="00607105" w:rsidRDefault="00607105" w:rsidP="00607105">
      <w:pPr>
        <w:pStyle w:val="ListParagraph"/>
        <w:numPr>
          <w:ilvl w:val="0"/>
          <w:numId w:val="2"/>
        </w:numPr>
        <w:tabs>
          <w:tab w:val="left" w:pos="2796"/>
        </w:tabs>
        <w:bidi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تغییر نگرش از محوریت دولتی بودن به سمت مردمی شدن برگزاری مراسم و اثرات مطلوب آن</w:t>
      </w:r>
    </w:p>
    <w:p w:rsidR="00607105" w:rsidRDefault="00607105" w:rsidP="00607105">
      <w:pPr>
        <w:pStyle w:val="ListParagraph"/>
        <w:numPr>
          <w:ilvl w:val="0"/>
          <w:numId w:val="2"/>
        </w:numPr>
        <w:tabs>
          <w:tab w:val="left" w:pos="2796"/>
        </w:tabs>
        <w:bidi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 xml:space="preserve">پررنگ شدن نقش دانش آموزان و جلب مشارکت کودکان برای تقویت برنامه نهادینه سازی فرهنگ اهمیت خاک در نسلهای آتی </w:t>
      </w:r>
    </w:p>
    <w:p w:rsidR="00607105" w:rsidRDefault="00607105" w:rsidP="00607105">
      <w:pPr>
        <w:pStyle w:val="ListParagraph"/>
        <w:numPr>
          <w:ilvl w:val="0"/>
          <w:numId w:val="2"/>
        </w:numPr>
        <w:tabs>
          <w:tab w:val="left" w:pos="2796"/>
        </w:tabs>
        <w:bidi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اهمیت دادن بیش از پیش استانها به این موضوع و برگزاری مناسب در استانها و رقابت جهت انتخاب استانهای برتر در زمینه بزرگداشت روز جهانی خاک</w:t>
      </w:r>
    </w:p>
    <w:p w:rsidR="00607105" w:rsidRDefault="00607105" w:rsidP="00607105">
      <w:pPr>
        <w:pStyle w:val="ListParagraph"/>
        <w:numPr>
          <w:ilvl w:val="0"/>
          <w:numId w:val="2"/>
        </w:numPr>
        <w:tabs>
          <w:tab w:val="left" w:pos="2796"/>
        </w:tabs>
        <w:bidi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گسترش دامنه مشارکت و نقاط تماس در مراسم در سطح استانها، شهرستان و مراکز خدمات از طریق استفاده از بستر فضای مجازی برای حضور وبیناری علاقمندان</w:t>
      </w:r>
    </w:p>
    <w:p w:rsidR="00BB0827" w:rsidRPr="00BB0827" w:rsidRDefault="00BB0827" w:rsidP="00BB0827">
      <w:pPr>
        <w:tabs>
          <w:tab w:val="left" w:pos="2796"/>
        </w:tabs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BB0827" w:rsidRDefault="005B7C95" w:rsidP="005B7C95">
      <w:pPr>
        <w:autoSpaceDE w:val="0"/>
        <w:autoSpaceDN w:val="0"/>
        <w:bidi/>
        <w:adjustRightInd w:val="0"/>
        <w:spacing w:before="240" w:after="120" w:line="240" w:lineRule="auto"/>
        <w:jc w:val="both"/>
        <w:rPr>
          <w:rFonts w:ascii="B Titr,Bold" w:cs="B Zar"/>
          <w:b/>
          <w:bCs/>
          <w:color w:val="002060"/>
          <w:sz w:val="30"/>
          <w:szCs w:val="28"/>
          <w:rtl/>
        </w:rPr>
      </w:pPr>
      <w:r w:rsidRPr="005B7C95">
        <w:rPr>
          <w:rFonts w:ascii="B Titr,Bold" w:cs="B Zar" w:hint="cs"/>
          <w:b/>
          <w:bCs/>
          <w:color w:val="002060"/>
          <w:sz w:val="30"/>
          <w:szCs w:val="28"/>
          <w:rtl/>
        </w:rPr>
        <w:t xml:space="preserve">گزارش </w:t>
      </w:r>
      <w:r w:rsidR="00BB0827">
        <w:rPr>
          <w:rFonts w:ascii="B Titr,Bold" w:cs="B Zar" w:hint="cs"/>
          <w:b/>
          <w:bCs/>
          <w:color w:val="002060"/>
          <w:sz w:val="30"/>
          <w:szCs w:val="28"/>
          <w:rtl/>
        </w:rPr>
        <w:t xml:space="preserve">روز جهانی خاک </w:t>
      </w:r>
      <w:r>
        <w:rPr>
          <w:rFonts w:ascii="B Titr,Bold" w:cs="B Zar" w:hint="cs"/>
          <w:b/>
          <w:bCs/>
          <w:color w:val="002060"/>
          <w:sz w:val="30"/>
          <w:szCs w:val="28"/>
          <w:rtl/>
        </w:rPr>
        <w:t>1402</w:t>
      </w:r>
      <w:r w:rsidR="00BB0827">
        <w:rPr>
          <w:rFonts w:ascii="B Titr,Bold" w:cs="B Zar" w:hint="cs"/>
          <w:b/>
          <w:bCs/>
          <w:color w:val="002060"/>
          <w:sz w:val="30"/>
          <w:szCs w:val="28"/>
          <w:rtl/>
        </w:rPr>
        <w:t>:</w:t>
      </w:r>
    </w:p>
    <w:p w:rsidR="00D65D74" w:rsidRDefault="00BB0827" w:rsidP="00D65D74">
      <w:pPr>
        <w:tabs>
          <w:tab w:val="left" w:pos="2796"/>
        </w:tabs>
        <w:bidi/>
        <w:ind w:firstLine="720"/>
        <w:jc w:val="both"/>
        <w:rPr>
          <w:rFonts w:ascii="Calibri" w:eastAsia="Calibri" w:hAnsi="Calibri" w:cs="B Nazanin"/>
          <w:sz w:val="32"/>
          <w:szCs w:val="32"/>
          <w:rtl/>
          <w:lang w:bidi="fa-IR"/>
        </w:rPr>
      </w:pPr>
      <w:r w:rsidRPr="00D65D74">
        <w:rPr>
          <w:rFonts w:ascii="Calibri" w:eastAsia="Calibri" w:hAnsi="Calibri" w:cs="B Nazanin" w:hint="cs"/>
          <w:sz w:val="32"/>
          <w:szCs w:val="32"/>
          <w:rtl/>
          <w:lang w:bidi="fa-IR"/>
        </w:rPr>
        <w:t xml:space="preserve">طبق روال سالهای قبل معاونت آب و خاک وزارت جهاد کشاورزی برنامه ریزی و اقدامات گسترده را در هماهنگی و اجرای برنامه های روز جهانی خاک سال 2023 با شعار </w:t>
      </w:r>
      <w:r w:rsidR="0069399D" w:rsidRPr="00D65D74">
        <w:rPr>
          <w:rFonts w:ascii="Calibri" w:eastAsia="Calibri" w:hAnsi="Calibri" w:cs="B Nazanin" w:hint="cs"/>
          <w:sz w:val="32"/>
          <w:szCs w:val="32"/>
          <w:rtl/>
          <w:lang w:bidi="fa-IR"/>
        </w:rPr>
        <w:t>"</w:t>
      </w:r>
      <w:r w:rsidRPr="00D65D74">
        <w:rPr>
          <w:rFonts w:ascii="Calibri" w:eastAsia="Calibri" w:hAnsi="Calibri" w:cs="B Nazanin" w:hint="cs"/>
          <w:sz w:val="32"/>
          <w:szCs w:val="32"/>
          <w:rtl/>
          <w:lang w:bidi="fa-IR"/>
        </w:rPr>
        <w:t>خاک و آب؛ منشا زندگی"</w:t>
      </w:r>
      <w:r w:rsidR="0069399D" w:rsidRPr="00D65D74">
        <w:rPr>
          <w:rFonts w:ascii="Calibri" w:eastAsia="Calibri" w:hAnsi="Calibri" w:cs="B Nazanin" w:hint="cs"/>
          <w:sz w:val="32"/>
          <w:szCs w:val="32"/>
          <w:rtl/>
          <w:lang w:bidi="fa-IR"/>
        </w:rPr>
        <w:t xml:space="preserve"> آغاز نمود. بر اساس این هماهنگی ها </w:t>
      </w:r>
      <w:r w:rsidR="00D65D74" w:rsidRPr="00D65D74">
        <w:rPr>
          <w:rFonts w:ascii="Calibri" w:eastAsia="Calibri" w:hAnsi="Calibri" w:cs="B Nazanin" w:hint="cs"/>
          <w:sz w:val="32"/>
          <w:szCs w:val="32"/>
          <w:rtl/>
          <w:lang w:bidi="fa-IR"/>
        </w:rPr>
        <w:t xml:space="preserve">اقدامات و نتایج زیر بدست آمد و بعد از شرکت در مسابقه </w:t>
      </w:r>
      <w:r w:rsidR="00D65D74" w:rsidRPr="00D65D74">
        <w:rPr>
          <w:sz w:val="24"/>
          <w:szCs w:val="24"/>
        </w:rPr>
        <w:t xml:space="preserve">King </w:t>
      </w:r>
      <w:proofErr w:type="spellStart"/>
      <w:r w:rsidR="00D65D74" w:rsidRPr="00D65D74">
        <w:rPr>
          <w:sz w:val="24"/>
          <w:szCs w:val="24"/>
        </w:rPr>
        <w:t>Bhumibol</w:t>
      </w:r>
      <w:proofErr w:type="spellEnd"/>
      <w:r w:rsidR="00D65D74" w:rsidRPr="00D65D74">
        <w:rPr>
          <w:sz w:val="24"/>
          <w:szCs w:val="24"/>
        </w:rPr>
        <w:t xml:space="preserve"> world soil day award</w:t>
      </w:r>
      <w:r w:rsidR="00D65D74">
        <w:rPr>
          <w:rFonts w:ascii="Calibri" w:eastAsia="Calibri" w:hAnsi="Calibri" w:cs="B Nazanin" w:hint="cs"/>
          <w:sz w:val="32"/>
          <w:szCs w:val="32"/>
          <w:rtl/>
          <w:lang w:bidi="fa-IR"/>
        </w:rPr>
        <w:t xml:space="preserve"> و ارزیابی انجام شده ایران بعنوان برنده این مسابقه بین المللی و با ارزش انتخاب و اعلام شد.</w:t>
      </w:r>
    </w:p>
    <w:p w:rsidR="005B7C95" w:rsidRPr="005B7C95" w:rsidRDefault="005B7C95" w:rsidP="005B7C95">
      <w:pPr>
        <w:pStyle w:val="ListParagraph"/>
        <w:numPr>
          <w:ilvl w:val="0"/>
          <w:numId w:val="3"/>
        </w:numPr>
        <w:bidi/>
        <w:spacing w:after="160" w:line="259" w:lineRule="auto"/>
        <w:rPr>
          <w:rFonts w:ascii="Calibri" w:eastAsia="Calibri" w:hAnsi="Calibri" w:cs="B Nazanin"/>
          <w:sz w:val="32"/>
          <w:szCs w:val="32"/>
          <w:rtl/>
          <w:lang w:bidi="fa-IR"/>
        </w:rPr>
      </w:pPr>
      <w:r w:rsidRPr="005B7C95">
        <w:rPr>
          <w:rFonts w:ascii="Calibri" w:eastAsia="Calibri" w:hAnsi="Calibri" w:cs="B Nazanin" w:hint="cs"/>
          <w:sz w:val="32"/>
          <w:szCs w:val="32"/>
          <w:rtl/>
          <w:lang w:bidi="fa-IR"/>
        </w:rPr>
        <w:t xml:space="preserve">تمام نتایج مربوط به سال 1402 یا 2023 است </w:t>
      </w:r>
    </w:p>
    <w:p w:rsidR="005B7C95" w:rsidRPr="005B7C95" w:rsidRDefault="005B7C95" w:rsidP="005B7C95">
      <w:pPr>
        <w:pStyle w:val="ListParagraph"/>
        <w:numPr>
          <w:ilvl w:val="0"/>
          <w:numId w:val="3"/>
        </w:numPr>
        <w:bidi/>
        <w:spacing w:after="160" w:line="259" w:lineRule="auto"/>
        <w:rPr>
          <w:rFonts w:ascii="Calibri" w:eastAsia="Calibri" w:hAnsi="Calibri" w:cs="B Nazanin"/>
          <w:sz w:val="32"/>
          <w:szCs w:val="32"/>
          <w:lang w:bidi="fa-IR"/>
        </w:rPr>
      </w:pPr>
      <w:r w:rsidRPr="005B7C95">
        <w:rPr>
          <w:rFonts w:ascii="Calibri" w:eastAsia="Calibri" w:hAnsi="Calibri" w:cs="B Nazanin" w:hint="cs"/>
          <w:sz w:val="32"/>
          <w:szCs w:val="32"/>
          <w:rtl/>
          <w:lang w:bidi="fa-IR"/>
        </w:rPr>
        <w:t>تمام نتایج ملی است که بر اساس جمعبندی گزارشات استانی بدست آمده است</w:t>
      </w:r>
    </w:p>
    <w:p w:rsidR="005B7C95" w:rsidRPr="005B7C95" w:rsidRDefault="005B7C95" w:rsidP="005B7C95">
      <w:pPr>
        <w:pStyle w:val="ListParagraph"/>
        <w:numPr>
          <w:ilvl w:val="0"/>
          <w:numId w:val="3"/>
        </w:numPr>
        <w:bidi/>
        <w:spacing w:after="160" w:line="259" w:lineRule="auto"/>
        <w:rPr>
          <w:rFonts w:ascii="Calibri" w:eastAsia="Calibri" w:hAnsi="Calibri" w:cs="B Nazanin"/>
          <w:sz w:val="32"/>
          <w:szCs w:val="32"/>
          <w:rtl/>
          <w:lang w:bidi="fa-IR"/>
        </w:rPr>
      </w:pPr>
      <w:r w:rsidRPr="005B7C95">
        <w:rPr>
          <w:rFonts w:ascii="Calibri" w:eastAsia="Calibri" w:hAnsi="Calibri" w:cs="B Nazanin" w:hint="cs"/>
          <w:sz w:val="32"/>
          <w:szCs w:val="32"/>
          <w:rtl/>
          <w:lang w:bidi="fa-IR"/>
        </w:rPr>
        <w:t>تمام اقدامات در طول هفته خاک سال گذشته اتقاق افتاده است</w:t>
      </w:r>
    </w:p>
    <w:tbl>
      <w:tblPr>
        <w:tblStyle w:val="TableGrid"/>
        <w:bidiVisual/>
        <w:tblW w:w="9673" w:type="dxa"/>
        <w:tblLook w:val="04A0" w:firstRow="1" w:lastRow="0" w:firstColumn="1" w:lastColumn="0" w:noHBand="0" w:noVBand="1"/>
      </w:tblPr>
      <w:tblGrid>
        <w:gridCol w:w="3223"/>
        <w:gridCol w:w="3192"/>
        <w:gridCol w:w="3258"/>
      </w:tblGrid>
      <w:tr w:rsidR="005B7C95" w:rsidRPr="005B7C95" w:rsidTr="00104B7C">
        <w:trPr>
          <w:trHeight w:val="543"/>
        </w:trPr>
        <w:tc>
          <w:tcPr>
            <w:tcW w:w="3223" w:type="dxa"/>
            <w:shd w:val="clear" w:color="auto" w:fill="DEEAF6" w:themeFill="accent1" w:themeFillTint="33"/>
            <w:vAlign w:val="center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شاخص</w:t>
            </w:r>
          </w:p>
        </w:tc>
        <w:tc>
          <w:tcPr>
            <w:tcW w:w="3192" w:type="dxa"/>
            <w:shd w:val="clear" w:color="auto" w:fill="DEEAF6" w:themeFill="accent1" w:themeFillTint="33"/>
            <w:vAlign w:val="center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اقدامات</w:t>
            </w:r>
          </w:p>
        </w:tc>
        <w:tc>
          <w:tcPr>
            <w:tcW w:w="3258" w:type="dxa"/>
            <w:shd w:val="clear" w:color="auto" w:fill="DEEAF6" w:themeFill="accent1" w:themeFillTint="33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5B7C95" w:rsidRPr="005B7C95" w:rsidTr="005B7C95">
        <w:trPr>
          <w:trHeight w:val="722"/>
        </w:trPr>
        <w:tc>
          <w:tcPr>
            <w:tcW w:w="3223" w:type="dxa"/>
            <w:vAlign w:val="center"/>
          </w:tcPr>
          <w:p w:rsidR="005B7C95" w:rsidRPr="005B7C95" w:rsidRDefault="005B7C95" w:rsidP="00104B7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ثبت رویداد در وبسایت رسمی سازمان فائو </w:t>
            </w:r>
          </w:p>
        </w:tc>
        <w:tc>
          <w:tcPr>
            <w:tcW w:w="3192" w:type="dxa"/>
            <w:vAlign w:val="center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3400 مورد</w:t>
            </w:r>
          </w:p>
        </w:tc>
        <w:tc>
          <w:tcPr>
            <w:tcW w:w="3258" w:type="dxa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بیشترین ثبت رویداد در دنیا</w:t>
            </w:r>
          </w:p>
        </w:tc>
      </w:tr>
      <w:tr w:rsidR="005B7C95" w:rsidRPr="005B7C95" w:rsidTr="00104B7C">
        <w:trPr>
          <w:trHeight w:val="778"/>
        </w:trPr>
        <w:tc>
          <w:tcPr>
            <w:tcW w:w="3223" w:type="dxa"/>
            <w:vAlign w:val="center"/>
          </w:tcPr>
          <w:p w:rsidR="005B7C95" w:rsidRPr="005B7C95" w:rsidRDefault="005B7C95" w:rsidP="00104B7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برگزاری همایش، کنفرانس، گردهمایی</w:t>
            </w:r>
          </w:p>
        </w:tc>
        <w:tc>
          <w:tcPr>
            <w:tcW w:w="3192" w:type="dxa"/>
            <w:vAlign w:val="center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296 مورد</w:t>
            </w:r>
          </w:p>
        </w:tc>
        <w:tc>
          <w:tcPr>
            <w:tcW w:w="3258" w:type="dxa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5B7C95" w:rsidRPr="005B7C95" w:rsidTr="00104B7C">
        <w:trPr>
          <w:trHeight w:val="385"/>
        </w:trPr>
        <w:tc>
          <w:tcPr>
            <w:tcW w:w="3223" w:type="dxa"/>
            <w:vAlign w:val="center"/>
          </w:tcPr>
          <w:p w:rsidR="005B7C95" w:rsidRPr="005B7C95" w:rsidRDefault="005B7C95" w:rsidP="00104B7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انتشار اخبار در رسانه ها</w:t>
            </w:r>
          </w:p>
        </w:tc>
        <w:tc>
          <w:tcPr>
            <w:tcW w:w="3192" w:type="dxa"/>
            <w:vAlign w:val="center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3133 مورد</w:t>
            </w:r>
          </w:p>
        </w:tc>
        <w:tc>
          <w:tcPr>
            <w:tcW w:w="3258" w:type="dxa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چاپی و فضای مجازی</w:t>
            </w:r>
          </w:p>
        </w:tc>
      </w:tr>
      <w:tr w:rsidR="005B7C95" w:rsidRPr="005B7C95" w:rsidTr="00104B7C">
        <w:trPr>
          <w:trHeight w:val="393"/>
        </w:trPr>
        <w:tc>
          <w:tcPr>
            <w:tcW w:w="3223" w:type="dxa"/>
            <w:vAlign w:val="center"/>
          </w:tcPr>
          <w:p w:rsidR="005B7C95" w:rsidRPr="005B7C95" w:rsidRDefault="005B7C95" w:rsidP="00104B7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>برنامه های آموزشی روز مزرعه با کشاورزان</w:t>
            </w:r>
          </w:p>
        </w:tc>
        <w:tc>
          <w:tcPr>
            <w:tcW w:w="3192" w:type="dxa"/>
            <w:vAlign w:val="center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289 مورد</w:t>
            </w:r>
          </w:p>
        </w:tc>
        <w:tc>
          <w:tcPr>
            <w:tcW w:w="3258" w:type="dxa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5B7C95" w:rsidRPr="005B7C95" w:rsidTr="00104B7C">
        <w:trPr>
          <w:trHeight w:val="385"/>
        </w:trPr>
        <w:tc>
          <w:tcPr>
            <w:tcW w:w="3223" w:type="dxa"/>
            <w:vAlign w:val="center"/>
          </w:tcPr>
          <w:p w:rsidR="005B7C95" w:rsidRPr="005B7C95" w:rsidRDefault="005B7C95" w:rsidP="00104B7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دوره آموزشی برای کارشناسان</w:t>
            </w:r>
          </w:p>
        </w:tc>
        <w:tc>
          <w:tcPr>
            <w:tcW w:w="3192" w:type="dxa"/>
            <w:vAlign w:val="center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755 مورد</w:t>
            </w:r>
          </w:p>
        </w:tc>
        <w:tc>
          <w:tcPr>
            <w:tcW w:w="3258" w:type="dxa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5B7C95" w:rsidRPr="005B7C95" w:rsidTr="00104B7C">
        <w:trPr>
          <w:trHeight w:val="393"/>
        </w:trPr>
        <w:tc>
          <w:tcPr>
            <w:tcW w:w="3223" w:type="dxa"/>
            <w:vAlign w:val="center"/>
          </w:tcPr>
          <w:p w:rsidR="005B7C95" w:rsidRPr="005B7C95" w:rsidRDefault="005B7C95" w:rsidP="00104B7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برنامه زنگ خاک مدارس</w:t>
            </w:r>
          </w:p>
        </w:tc>
        <w:tc>
          <w:tcPr>
            <w:tcW w:w="3192" w:type="dxa"/>
            <w:vAlign w:val="center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780 مورد</w:t>
            </w:r>
          </w:p>
        </w:tc>
        <w:tc>
          <w:tcPr>
            <w:tcW w:w="3258" w:type="dxa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5B7C95" w:rsidRPr="005B7C95" w:rsidTr="00104B7C">
        <w:trPr>
          <w:trHeight w:val="393"/>
        </w:trPr>
        <w:tc>
          <w:tcPr>
            <w:tcW w:w="3223" w:type="dxa"/>
            <w:vAlign w:val="center"/>
          </w:tcPr>
          <w:p w:rsidR="005B7C95" w:rsidRPr="005B7C95" w:rsidRDefault="005B7C95" w:rsidP="00104B7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کاشت نهال</w:t>
            </w:r>
          </w:p>
        </w:tc>
        <w:tc>
          <w:tcPr>
            <w:tcW w:w="3192" w:type="dxa"/>
            <w:vAlign w:val="center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 میلیون اصله</w:t>
            </w:r>
          </w:p>
        </w:tc>
        <w:tc>
          <w:tcPr>
            <w:tcW w:w="3258" w:type="dxa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 میلیون اصله فقط در استان ایلام</w:t>
            </w:r>
          </w:p>
        </w:tc>
      </w:tr>
      <w:tr w:rsidR="005B7C95" w:rsidRPr="005B7C95" w:rsidTr="00104B7C">
        <w:trPr>
          <w:trHeight w:val="393"/>
        </w:trPr>
        <w:tc>
          <w:tcPr>
            <w:tcW w:w="3223" w:type="dxa"/>
            <w:vAlign w:val="center"/>
          </w:tcPr>
          <w:p w:rsidR="005B7C95" w:rsidRPr="005B7C95" w:rsidRDefault="005B7C95" w:rsidP="00104B7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جشنواره هنری و فرهنگی (نقاشی، عکاسی و ...)</w:t>
            </w:r>
          </w:p>
        </w:tc>
        <w:tc>
          <w:tcPr>
            <w:tcW w:w="3192" w:type="dxa"/>
            <w:vAlign w:val="center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271 مورد</w:t>
            </w:r>
          </w:p>
        </w:tc>
        <w:tc>
          <w:tcPr>
            <w:tcW w:w="3258" w:type="dxa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5B7C95" w:rsidRPr="005B7C95" w:rsidTr="00104B7C">
        <w:trPr>
          <w:trHeight w:val="393"/>
        </w:trPr>
        <w:tc>
          <w:tcPr>
            <w:tcW w:w="3223" w:type="dxa"/>
            <w:vAlign w:val="center"/>
          </w:tcPr>
          <w:p w:rsidR="005B7C95" w:rsidRPr="005B7C95" w:rsidRDefault="005B7C95" w:rsidP="00104B7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تورهای ترویجی بازدید از آزمایشگاه خاک </w:t>
            </w:r>
          </w:p>
        </w:tc>
        <w:tc>
          <w:tcPr>
            <w:tcW w:w="3192" w:type="dxa"/>
            <w:vAlign w:val="center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169 مورد</w:t>
            </w:r>
          </w:p>
        </w:tc>
        <w:tc>
          <w:tcPr>
            <w:tcW w:w="3258" w:type="dxa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5B7C95" w:rsidRPr="005B7C95" w:rsidTr="00104B7C">
        <w:trPr>
          <w:trHeight w:val="393"/>
        </w:trPr>
        <w:tc>
          <w:tcPr>
            <w:tcW w:w="3223" w:type="dxa"/>
            <w:vAlign w:val="center"/>
          </w:tcPr>
          <w:p w:rsidR="005B7C95" w:rsidRPr="005B7C95" w:rsidRDefault="005B7C95" w:rsidP="00104B7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برنامه های رادیو و تلویزیونی </w:t>
            </w:r>
          </w:p>
        </w:tc>
        <w:tc>
          <w:tcPr>
            <w:tcW w:w="3192" w:type="dxa"/>
            <w:vAlign w:val="center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236 مورد</w:t>
            </w:r>
          </w:p>
        </w:tc>
        <w:tc>
          <w:tcPr>
            <w:tcW w:w="3258" w:type="dxa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5B7C95" w:rsidRPr="005B7C95" w:rsidTr="00104B7C">
        <w:trPr>
          <w:trHeight w:val="393"/>
        </w:trPr>
        <w:tc>
          <w:tcPr>
            <w:tcW w:w="3223" w:type="dxa"/>
            <w:vAlign w:val="center"/>
          </w:tcPr>
          <w:p w:rsidR="005B7C95" w:rsidRPr="005B7C95" w:rsidRDefault="005B7C95" w:rsidP="00104B7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برگزاری نمایشگاه تخصصی خاک</w:t>
            </w:r>
          </w:p>
        </w:tc>
        <w:tc>
          <w:tcPr>
            <w:tcW w:w="3192" w:type="dxa"/>
            <w:vAlign w:val="center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55 مورد</w:t>
            </w:r>
          </w:p>
        </w:tc>
        <w:tc>
          <w:tcPr>
            <w:tcW w:w="3258" w:type="dxa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5B7C95" w:rsidRPr="005B7C95" w:rsidTr="00104B7C">
        <w:trPr>
          <w:trHeight w:val="393"/>
        </w:trPr>
        <w:tc>
          <w:tcPr>
            <w:tcW w:w="3223" w:type="dxa"/>
            <w:vAlign w:val="center"/>
          </w:tcPr>
          <w:p w:rsidR="005B7C95" w:rsidRPr="005B7C95" w:rsidRDefault="005B7C95" w:rsidP="00104B7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حضور و مصاحبه مقامات ملی و استانی در مراسم</w:t>
            </w:r>
          </w:p>
        </w:tc>
        <w:tc>
          <w:tcPr>
            <w:tcW w:w="3192" w:type="dxa"/>
            <w:vAlign w:val="center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408 مورد</w:t>
            </w:r>
          </w:p>
        </w:tc>
        <w:tc>
          <w:tcPr>
            <w:tcW w:w="3258" w:type="dxa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5B7C95" w:rsidRPr="005B7C95" w:rsidTr="00104B7C">
        <w:trPr>
          <w:trHeight w:val="393"/>
        </w:trPr>
        <w:tc>
          <w:tcPr>
            <w:tcW w:w="3223" w:type="dxa"/>
            <w:vAlign w:val="center"/>
          </w:tcPr>
          <w:p w:rsidR="005B7C95" w:rsidRPr="005B7C95" w:rsidRDefault="005B7C95" w:rsidP="00104B7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تقدیر از خادمین، کشاورزان و متخصصین برتر</w:t>
            </w:r>
          </w:p>
        </w:tc>
        <w:tc>
          <w:tcPr>
            <w:tcW w:w="3192" w:type="dxa"/>
            <w:vAlign w:val="center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391 مورد</w:t>
            </w:r>
          </w:p>
        </w:tc>
        <w:tc>
          <w:tcPr>
            <w:tcW w:w="3258" w:type="dxa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5B7C95" w:rsidRPr="005B7C95" w:rsidTr="00104B7C">
        <w:trPr>
          <w:trHeight w:val="393"/>
        </w:trPr>
        <w:tc>
          <w:tcPr>
            <w:tcW w:w="3223" w:type="dxa"/>
            <w:vAlign w:val="center"/>
          </w:tcPr>
          <w:p w:rsidR="005B7C95" w:rsidRPr="005B7C95" w:rsidRDefault="005B7C95" w:rsidP="00104B7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نصب بنر و پلاکارد در سطح شهرها و ادارات ذیربط</w:t>
            </w:r>
          </w:p>
        </w:tc>
        <w:tc>
          <w:tcPr>
            <w:tcW w:w="3192" w:type="dxa"/>
            <w:vAlign w:val="center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1056 مورد</w:t>
            </w:r>
          </w:p>
        </w:tc>
        <w:tc>
          <w:tcPr>
            <w:tcW w:w="3258" w:type="dxa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5B7C95" w:rsidRPr="005B7C95" w:rsidTr="00104B7C">
        <w:trPr>
          <w:trHeight w:val="393"/>
        </w:trPr>
        <w:tc>
          <w:tcPr>
            <w:tcW w:w="3223" w:type="dxa"/>
            <w:vAlign w:val="center"/>
          </w:tcPr>
          <w:p w:rsidR="005B7C95" w:rsidRPr="005B7C95" w:rsidRDefault="005B7C95" w:rsidP="00104B7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تهیه عکس و فیلم و مستندات دیجیتال</w:t>
            </w:r>
          </w:p>
        </w:tc>
        <w:tc>
          <w:tcPr>
            <w:tcW w:w="3192" w:type="dxa"/>
            <w:vAlign w:val="center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6500 مورد</w:t>
            </w:r>
          </w:p>
        </w:tc>
        <w:tc>
          <w:tcPr>
            <w:tcW w:w="3258" w:type="dxa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5B7C95" w:rsidRPr="005B7C95" w:rsidTr="00104B7C">
        <w:trPr>
          <w:trHeight w:val="393"/>
        </w:trPr>
        <w:tc>
          <w:tcPr>
            <w:tcW w:w="3223" w:type="dxa"/>
            <w:vAlign w:val="center"/>
          </w:tcPr>
          <w:p w:rsidR="005B7C95" w:rsidRPr="005B7C95" w:rsidRDefault="005B7C95" w:rsidP="00104B7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جامعه هدف (نفر)</w:t>
            </w:r>
          </w:p>
        </w:tc>
        <w:tc>
          <w:tcPr>
            <w:tcW w:w="3192" w:type="dxa"/>
            <w:vAlign w:val="center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B7C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حدود 4 میلیون نفر</w:t>
            </w:r>
          </w:p>
        </w:tc>
        <w:tc>
          <w:tcPr>
            <w:tcW w:w="3258" w:type="dxa"/>
          </w:tcPr>
          <w:p w:rsidR="005B7C95" w:rsidRPr="005B7C95" w:rsidRDefault="005B7C95" w:rsidP="00104B7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B7C95" w:rsidRDefault="005B7C95" w:rsidP="005B7C95">
      <w:pPr>
        <w:tabs>
          <w:tab w:val="left" w:pos="2796"/>
        </w:tabs>
        <w:bidi/>
        <w:ind w:firstLine="720"/>
        <w:jc w:val="both"/>
        <w:rPr>
          <w:rFonts w:ascii="Calibri" w:eastAsia="Calibri" w:hAnsi="Calibri" w:cs="B Nazanin"/>
          <w:sz w:val="32"/>
          <w:szCs w:val="32"/>
          <w:rtl/>
          <w:lang w:bidi="fa-IR"/>
        </w:rPr>
      </w:pPr>
    </w:p>
    <w:p w:rsidR="00D65D74" w:rsidRDefault="00D65D74" w:rsidP="005B7C95">
      <w:pPr>
        <w:tabs>
          <w:tab w:val="left" w:pos="2796"/>
        </w:tabs>
        <w:bidi/>
        <w:ind w:left="2796" w:firstLine="720"/>
        <w:jc w:val="center"/>
        <w:rPr>
          <w:rFonts w:ascii="Calibri" w:eastAsia="Calibri" w:hAnsi="Calibri" w:cs="B Nazanin"/>
          <w:sz w:val="32"/>
          <w:szCs w:val="32"/>
          <w:rtl/>
          <w:lang w:bidi="fa-IR"/>
        </w:rPr>
      </w:pPr>
      <w:r>
        <w:rPr>
          <w:rFonts w:ascii="Calibri" w:eastAsia="Calibri" w:hAnsi="Calibri" w:cs="B Nazanin" w:hint="cs"/>
          <w:sz w:val="32"/>
          <w:szCs w:val="32"/>
          <w:rtl/>
          <w:lang w:bidi="fa-IR"/>
        </w:rPr>
        <w:t>با تشکر</w:t>
      </w:r>
    </w:p>
    <w:p w:rsidR="00D65D74" w:rsidRPr="00D65D74" w:rsidRDefault="00D65D74" w:rsidP="005B7C95">
      <w:pPr>
        <w:tabs>
          <w:tab w:val="left" w:pos="2796"/>
        </w:tabs>
        <w:bidi/>
        <w:ind w:left="2796" w:firstLine="720"/>
        <w:jc w:val="center"/>
        <w:rPr>
          <w:rFonts w:ascii="Calibri" w:eastAsia="Calibri" w:hAnsi="Calibri" w:cs="B Nazanin"/>
          <w:sz w:val="32"/>
          <w:szCs w:val="32"/>
          <w:rtl/>
          <w:lang w:bidi="fa-IR"/>
        </w:rPr>
      </w:pPr>
      <w:r>
        <w:rPr>
          <w:rFonts w:ascii="Calibri" w:eastAsia="Calibri" w:hAnsi="Calibri" w:cs="B Nazanin" w:hint="cs"/>
          <w:sz w:val="32"/>
          <w:szCs w:val="32"/>
          <w:rtl/>
          <w:lang w:bidi="fa-IR"/>
        </w:rPr>
        <w:t>معاونت آب و خاک وزارت جهاد کشاورزی</w:t>
      </w:r>
    </w:p>
    <w:p w:rsidR="00607105" w:rsidRPr="00BB0827" w:rsidRDefault="00607105" w:rsidP="00BB0827">
      <w:pPr>
        <w:tabs>
          <w:tab w:val="left" w:pos="2796"/>
        </w:tabs>
        <w:bidi/>
        <w:ind w:firstLine="720"/>
        <w:jc w:val="both"/>
        <w:rPr>
          <w:rFonts w:ascii="Calibri" w:eastAsia="Calibri" w:hAnsi="Calibri" w:cs="B Nazanin"/>
          <w:sz w:val="28"/>
          <w:szCs w:val="28"/>
          <w:lang w:bidi="fa-IR"/>
        </w:rPr>
      </w:pPr>
    </w:p>
    <w:sectPr w:rsidR="00607105" w:rsidRPr="00BB0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7FBE"/>
    <w:multiLevelType w:val="hybridMultilevel"/>
    <w:tmpl w:val="DF80E7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10A85"/>
    <w:multiLevelType w:val="hybridMultilevel"/>
    <w:tmpl w:val="8380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61381"/>
    <w:multiLevelType w:val="hybridMultilevel"/>
    <w:tmpl w:val="DB2488AE"/>
    <w:lvl w:ilvl="0" w:tplc="956E1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05"/>
    <w:rsid w:val="000C018F"/>
    <w:rsid w:val="0031289B"/>
    <w:rsid w:val="005B7C95"/>
    <w:rsid w:val="00607105"/>
    <w:rsid w:val="0069399D"/>
    <w:rsid w:val="00773F36"/>
    <w:rsid w:val="00987150"/>
    <w:rsid w:val="00AC134B"/>
    <w:rsid w:val="00BB0827"/>
    <w:rsid w:val="00D6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58527-1705-4F1A-AD97-C88CC92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B Nazanin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105"/>
    <w:pPr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Paragraphe de liste1,references,List Paragraph (numbered (a)),References"/>
    <w:basedOn w:val="Normal"/>
    <w:link w:val="ListParagraphChar"/>
    <w:uiPriority w:val="34"/>
    <w:qFormat/>
    <w:rsid w:val="00607105"/>
    <w:pPr>
      <w:ind w:left="720"/>
      <w:contextualSpacing/>
    </w:pPr>
  </w:style>
  <w:style w:type="character" w:customStyle="1" w:styleId="ListParagraphChar">
    <w:name w:val="List Paragraph Char"/>
    <w:aliases w:val="Bullets Char,Paragraphe de liste1 Char,references Char,List Paragraph (numbered (a)) Char,References Char"/>
    <w:link w:val="ListParagraph"/>
    <w:uiPriority w:val="34"/>
    <w:rsid w:val="00607105"/>
    <w:rPr>
      <w:rFonts w:asciiTheme="minorHAnsi" w:hAnsiTheme="minorHAnsi" w:cstheme="minorBidi"/>
      <w:szCs w:val="22"/>
    </w:rPr>
  </w:style>
  <w:style w:type="paragraph" w:styleId="NormalWeb">
    <w:name w:val="Normal (Web)"/>
    <w:basedOn w:val="Normal"/>
    <w:uiPriority w:val="99"/>
    <w:semiHidden/>
    <w:unhideWhenUsed/>
    <w:rsid w:val="00BB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علیرضا اسماعیلی</dc:creator>
  <cp:keywords/>
  <dc:description/>
  <cp:lastModifiedBy>علیرضا اهری</cp:lastModifiedBy>
  <cp:revision>2</cp:revision>
  <dcterms:created xsi:type="dcterms:W3CDTF">2024-11-25T08:17:00Z</dcterms:created>
  <dcterms:modified xsi:type="dcterms:W3CDTF">2024-11-25T08:17:00Z</dcterms:modified>
</cp:coreProperties>
</file>